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cs="Times New Roman"/>
        </w:rPr>
      </w:pPr>
      <w:r>
        <w:rPr>
          <w:rFonts w:cs="Times New Roman"/>
        </w:rPr>
        <w:drawing>
          <wp:anchor behindDoc="0" distT="0" distB="0" distL="0" distR="0" simplePos="0" locked="0" layoutInCell="0" allowOverlap="1" relativeHeight="2">
            <wp:simplePos x="0" y="0"/>
            <wp:positionH relativeFrom="column">
              <wp:posOffset>60960</wp:posOffset>
            </wp:positionH>
            <wp:positionV relativeFrom="paragraph">
              <wp:posOffset>224155</wp:posOffset>
            </wp:positionV>
            <wp:extent cx="1606550" cy="567690"/>
            <wp:effectExtent l="0" t="0" r="0" b="0"/>
            <wp:wrapNone/>
            <wp:docPr id="1" name="Immagine 6" descr="Immagine che contiene testo, Carattere, Blu elettric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descr="Immagine che contiene testo, Carattere, Blu elettrico, logo&#10;&#10;Descrizione generata automaticamente"/>
                    <pic:cNvPicPr>
                      <a:picLocks noChangeAspect="1" noChangeArrowheads="1"/>
                    </pic:cNvPicPr>
                  </pic:nvPicPr>
                  <pic:blipFill>
                    <a:blip r:embed="rId2"/>
                    <a:srcRect l="-404" t="-930" r="-404" b="-930"/>
                    <a:stretch>
                      <a:fillRect/>
                    </a:stretch>
                  </pic:blipFill>
                  <pic:spPr bwMode="auto">
                    <a:xfrm>
                      <a:off x="0" y="0"/>
                      <a:ext cx="1606550" cy="567690"/>
                    </a:xfrm>
                    <a:prstGeom prst="rect">
                      <a:avLst/>
                    </a:prstGeom>
                  </pic:spPr>
                </pic:pic>
              </a:graphicData>
            </a:graphic>
          </wp:anchor>
        </w:drawing>
        <w:drawing>
          <wp:anchor behindDoc="1" distT="0" distB="0" distL="0" distR="0" simplePos="0" locked="0" layoutInCell="0" allowOverlap="1" relativeHeight="4">
            <wp:simplePos x="0" y="0"/>
            <wp:positionH relativeFrom="column">
              <wp:posOffset>2508250</wp:posOffset>
            </wp:positionH>
            <wp:positionV relativeFrom="paragraph">
              <wp:posOffset>83820</wp:posOffset>
            </wp:positionV>
            <wp:extent cx="1435100" cy="781050"/>
            <wp:effectExtent l="0" t="0" r="0" b="0"/>
            <wp:wrapNone/>
            <wp:docPr id="2" name="Immagine 7" descr="Immagine che contiene Carattere, testo,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 descr="Immagine che contiene Carattere, testo, logo, Elementi grafici&#10;&#10;Descrizione generata automaticamente"/>
                    <pic:cNvPicPr>
                      <a:picLocks noChangeAspect="1" noChangeArrowheads="1"/>
                    </pic:cNvPicPr>
                  </pic:nvPicPr>
                  <pic:blipFill>
                    <a:blip r:embed="rId3"/>
                    <a:stretch>
                      <a:fillRect/>
                    </a:stretch>
                  </pic:blipFill>
                  <pic:spPr bwMode="auto">
                    <a:xfrm>
                      <a:off x="0" y="0"/>
                      <a:ext cx="1435100" cy="781050"/>
                    </a:xfrm>
                    <a:prstGeom prst="rect">
                      <a:avLst/>
                    </a:prstGeom>
                  </pic:spPr>
                </pic:pic>
              </a:graphicData>
            </a:graphic>
          </wp:anchor>
        </w:drawing>
      </w:r>
    </w:p>
    <w:p>
      <w:pPr>
        <w:pStyle w:val="Normal"/>
        <w:jc w:val="center"/>
        <w:rPr>
          <w:bCs/>
          <w:sz w:val="20"/>
          <w:szCs w:val="20"/>
        </w:rPr>
      </w:pPr>
      <w:r>
        <w:rPr>
          <w:bCs/>
          <w:sz w:val="20"/>
          <w:szCs w:val="20"/>
        </w:rPr>
        <w:drawing>
          <wp:anchor behindDoc="0" distT="0" distB="0" distL="0" distR="0" simplePos="0" locked="0" layoutInCell="0" allowOverlap="1" relativeHeight="3">
            <wp:simplePos x="0" y="0"/>
            <wp:positionH relativeFrom="column">
              <wp:posOffset>4480560</wp:posOffset>
            </wp:positionH>
            <wp:positionV relativeFrom="paragraph">
              <wp:posOffset>-10160</wp:posOffset>
            </wp:positionV>
            <wp:extent cx="1530350" cy="534670"/>
            <wp:effectExtent l="0" t="0" r="0" b="0"/>
            <wp:wrapTopAndBottom/>
            <wp:docPr id="3" name="Immagine 5"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5" descr="Immagine che contiene testo, Carattere, Elementi grafici, grafica&#10;&#10;Descrizione generata automaticamente"/>
                    <pic:cNvPicPr>
                      <a:picLocks noChangeAspect="1" noChangeArrowheads="1"/>
                    </pic:cNvPicPr>
                  </pic:nvPicPr>
                  <pic:blipFill>
                    <a:blip r:embed="rId4"/>
                    <a:srcRect l="-813" t="-2215" r="-813" b="-2215"/>
                    <a:stretch>
                      <a:fillRect/>
                    </a:stretch>
                  </pic:blipFill>
                  <pic:spPr bwMode="auto">
                    <a:xfrm>
                      <a:off x="0" y="0"/>
                      <a:ext cx="1530350" cy="534670"/>
                    </a:xfrm>
                    <a:prstGeom prst="rect">
                      <a:avLst/>
                    </a:prstGeom>
                  </pic:spPr>
                </pic:pic>
              </a:graphicData>
            </a:graphic>
          </wp:anchor>
        </w:drawing>
      </w:r>
    </w:p>
    <w:p>
      <w:pPr>
        <w:pStyle w:val="Normal"/>
        <w:rPr>
          <w:rFonts w:cs="Times New Roman"/>
        </w:rPr>
      </w:pPr>
      <w:r>
        <w:rPr>
          <w:rFonts w:cs="Times New Roman"/>
        </w:rPr>
      </w:r>
    </w:p>
    <w:p>
      <w:pPr>
        <w:pStyle w:val="Normal"/>
        <w:spacing w:before="92" w:after="0"/>
        <w:ind w:right="1400" w:hanging="0"/>
        <w:rPr>
          <w:rFonts w:cs="Times New Roman"/>
          <w:b/>
          <w:bCs/>
        </w:rPr>
      </w:pPr>
      <w:r>
        <w:rPr>
          <w:rFonts w:cs="Times New Roman"/>
          <w:b/>
          <w:color w:val="000000" w:themeColor="text1"/>
        </w:rPr>
        <w:t>Allegato D –</w:t>
      </w:r>
      <w:r>
        <w:rPr>
          <w:rFonts w:cs="Times New Roman"/>
          <w:b/>
          <w:color w:val="000000" w:themeColor="text1"/>
          <w:spacing w:val="-4"/>
        </w:rPr>
        <w:t xml:space="preserve"> Dichiarazione d’intenti per la costituzione di ATS</w:t>
      </w:r>
    </w:p>
    <w:p>
      <w:pPr>
        <w:pStyle w:val="Normal"/>
        <w:spacing w:before="92" w:after="0"/>
        <w:ind w:right="1400" w:hanging="0"/>
        <w:jc w:val="center"/>
        <w:rPr>
          <w:rFonts w:cs="Times New Roman"/>
          <w:b/>
          <w:bCs/>
        </w:rPr>
      </w:pPr>
      <w:r>
        <w:rPr>
          <w:rFonts w:cs="Times New Roman"/>
          <w:b/>
          <w:bCs/>
        </w:rPr>
      </w:r>
    </w:p>
    <w:p>
      <w:pPr>
        <w:pStyle w:val="Normal"/>
        <w:spacing w:before="120" w:after="0"/>
        <w:ind w:left="9" w:hanging="0"/>
        <w:jc w:val="both"/>
        <w:rPr>
          <w:rFonts w:eastAsia="Arial" w:cs="Times New Roman"/>
          <w:b/>
          <w:bCs/>
        </w:rPr>
      </w:pPr>
      <w:r>
        <w:rPr>
          <w:rFonts w:eastAsia="Arial" w:cs="Times New Roman"/>
          <w:b/>
          <w:bCs/>
        </w:rPr>
        <w:t>Avviso di manifestazione di interesse ex art. 55, comma 3, del D. lgs. n. 117/2017 finalizzata alla individuazione di un soggetto del Terzo Settore disponibile alla co-progettazione e successiva realizzazione di interventi utili alla gestione dei servizi complementari relativi al Prog-205 - "S.I.C.I.L.I.A. - Studiando l'Italiano Cresce l'Integrazione il Lavoro l'Inclusione e l'Accoglienza” finanziato a valere sul Fondo Europeo Asilo Migrazione e Integrazione (FAMI) - Obiettivo Specifico O.S. 2 - Migrazione legale/Integrazione - CUP G69G24000320007 - CIG B5284D2278</w:t>
      </w:r>
    </w:p>
    <w:p>
      <w:pPr>
        <w:pStyle w:val="Default"/>
        <w:rPr>
          <w:rFonts w:ascii="Calibri" w:hAnsi="Calibri" w:cs="Calibri"/>
          <w:b/>
          <w:sz w:val="20"/>
          <w:szCs w:val="20"/>
        </w:rPr>
      </w:pPr>
      <w:r>
        <w:rPr>
          <w:rFonts w:cs="Calibri" w:ascii="Calibri" w:hAnsi="Calibri"/>
          <w:b/>
          <w:sz w:val="20"/>
          <w:szCs w:val="20"/>
        </w:rPr>
      </w:r>
    </w:p>
    <w:p>
      <w:pPr>
        <w:pStyle w:val="Default"/>
        <w:jc w:val="center"/>
        <w:rPr>
          <w:rFonts w:ascii="Calibri" w:hAnsi="Calibri" w:cs="Calibri"/>
          <w:sz w:val="20"/>
          <w:szCs w:val="20"/>
        </w:rPr>
      </w:pPr>
      <w:r>
        <w:rPr>
          <w:rFonts w:cs="Calibri" w:ascii="Calibri" w:hAnsi="Calibri"/>
          <w:sz w:val="20"/>
          <w:szCs w:val="20"/>
        </w:rPr>
      </w:r>
    </w:p>
    <w:p>
      <w:pPr>
        <w:pStyle w:val="Default"/>
        <w:jc w:val="both"/>
        <w:rPr>
          <w:rFonts w:eastAsia="Calibri"/>
        </w:rPr>
      </w:pPr>
      <w:r>
        <w:rPr>
          <w:rFonts w:eastAsia="Calibri"/>
        </w:rPr>
        <w:t>I seguenti Enti:</w:t>
      </w:r>
    </w:p>
    <w:p>
      <w:pPr>
        <w:pStyle w:val="Default"/>
        <w:spacing w:before="0" w:after="58"/>
        <w:jc w:val="both"/>
        <w:rPr>
          <w:rFonts w:eastAsia="Calibri"/>
        </w:rPr>
      </w:pPr>
      <w:r>
        <w:rPr>
          <w:rFonts w:eastAsia="Calibri"/>
        </w:rPr>
        <w:t>1. (Ragione sociale) con sede a …….. n. ………, C.F. …………………., nella persona del/la suo/a legale rappresentante…………………, nato/a a…………….., il………………….., residente a …………..in Via………, n. ……… in qualità di capofila (Soggetto Gestore);</w:t>
      </w:r>
    </w:p>
    <w:p>
      <w:pPr>
        <w:pStyle w:val="Default"/>
        <w:spacing w:before="0" w:after="58"/>
        <w:jc w:val="both"/>
        <w:rPr>
          <w:rFonts w:eastAsia="Calibri"/>
        </w:rPr>
      </w:pPr>
      <w:r>
        <w:rPr>
          <w:rFonts w:eastAsia="Calibri"/>
        </w:rPr>
        <w:t>2. (Ragione sociale) con sede a …….. n. ………, C.F. …………………., nella persona del/la suo/a legale rappresentante…………………, nato/a a…………….., il………………….., residente a …………..in Via………, n. ……… in qualità di mandante;</w:t>
      </w:r>
    </w:p>
    <w:p>
      <w:pPr>
        <w:pStyle w:val="Default"/>
        <w:jc w:val="both"/>
        <w:rPr>
          <w:rFonts w:eastAsia="Calibri"/>
        </w:rPr>
      </w:pPr>
      <w:r>
        <w:rPr>
          <w:rFonts w:eastAsia="Calibri"/>
        </w:rPr>
        <w:t xml:space="preserve">3. … … ………. </w:t>
      </w:r>
    </w:p>
    <w:p>
      <w:pPr>
        <w:pStyle w:val="Default"/>
        <w:jc w:val="both"/>
        <w:rPr>
          <w:rFonts w:eastAsia="Calibri"/>
        </w:rPr>
      </w:pPr>
      <w:r>
        <w:rPr>
          <w:rFonts w:eastAsia="Calibri"/>
        </w:rPr>
      </w:r>
    </w:p>
    <w:p>
      <w:pPr>
        <w:pStyle w:val="Default"/>
        <w:jc w:val="both"/>
        <w:rPr>
          <w:rFonts w:eastAsia="Calibri"/>
        </w:rPr>
      </w:pPr>
      <w:r>
        <w:rPr>
          <w:rFonts w:eastAsia="Calibri"/>
        </w:rPr>
        <w:t xml:space="preserve">stabiliscono quanto segue: </w:t>
      </w:r>
    </w:p>
    <w:p>
      <w:pPr>
        <w:pStyle w:val="Default"/>
        <w:jc w:val="both"/>
        <w:rPr>
          <w:rFonts w:eastAsia="Calibri"/>
        </w:rPr>
      </w:pPr>
      <w:r>
        <w:rPr>
          <w:rFonts w:eastAsia="Calibri"/>
        </w:rPr>
      </w:r>
    </w:p>
    <w:p>
      <w:pPr>
        <w:pStyle w:val="Default"/>
        <w:numPr>
          <w:ilvl w:val="0"/>
          <w:numId w:val="1"/>
        </w:numPr>
        <w:jc w:val="both"/>
        <w:rPr>
          <w:rFonts w:eastAsia="Calibri"/>
          <w:b/>
          <w:bCs/>
        </w:rPr>
      </w:pPr>
      <w:r>
        <w:rPr>
          <w:rFonts w:eastAsia="Calibri"/>
        </w:rPr>
        <w:t>è intento comune dei soggetti sottoscrittori la presente dichiarazione costituire una Associazione Temporanea di scopo (ATS) al fine di attuare quanto previsto dall’Avviso pubblico di manifestazione di interesse ex art. 55, commi 1-3-4 del d.lgs. 117/2017 finalizzata alla individuazione di soggetti del terzo settore disponibili alla co-progettazione e successiva realizzazione di interventi utili alla gestione dei servizi complementari relativi al Prog-205 - "S.I.C.I.L.I.A. - Studiando l'Italiano Cresce l'Integrazione il Lavoro l'Inclusione e l'Accoglienza” finanziato a valere sul Fondo Europeo Asilo Migrazione e Integrazione (FAMI) - Obiettivo Specifico O.S. 2 - Migrazione legale/Integrazione - CUP G69G24000320007 - CIG B5284D2278;</w:t>
      </w:r>
    </w:p>
    <w:p>
      <w:pPr>
        <w:pStyle w:val="Default"/>
        <w:jc w:val="both"/>
        <w:rPr/>
      </w:pPr>
      <w:r>
        <w:rPr/>
      </w:r>
    </w:p>
    <w:p>
      <w:pPr>
        <w:pStyle w:val="Default"/>
        <w:numPr>
          <w:ilvl w:val="0"/>
          <w:numId w:val="1"/>
        </w:numPr>
        <w:jc w:val="both"/>
        <w:rPr>
          <w:rFonts w:eastAsia="Calibri"/>
        </w:rPr>
      </w:pPr>
      <w:r>
        <w:rPr>
          <w:rFonts w:eastAsia="Calibri"/>
        </w:rPr>
        <w:t xml:space="preserve">di assumere la responsabilità solidale delle attività da svolgersi e degli impegni da assumere nei confronti della Regione Siciliana; </w:t>
      </w:r>
    </w:p>
    <w:p>
      <w:pPr>
        <w:pStyle w:val="Default"/>
        <w:jc w:val="both"/>
        <w:rPr>
          <w:rFonts w:eastAsia="Calibri"/>
        </w:rPr>
      </w:pPr>
      <w:r>
        <w:rPr>
          <w:rFonts w:eastAsia="Calibri"/>
        </w:rPr>
      </w:r>
    </w:p>
    <w:p>
      <w:pPr>
        <w:pStyle w:val="Default"/>
        <w:numPr>
          <w:ilvl w:val="0"/>
          <w:numId w:val="1"/>
        </w:numPr>
        <w:spacing w:before="0" w:after="267"/>
        <w:jc w:val="both"/>
        <w:rPr>
          <w:rFonts w:eastAsia="Calibri"/>
        </w:rPr>
      </w:pPr>
      <w:r>
        <w:rPr>
          <w:rFonts w:eastAsia="Calibri"/>
        </w:rPr>
        <w:t xml:space="preserve">di conferire il mandato collettivo speciale a _________________, in qualità di capofila della costituenda ATS per la sottoscrizione della convenzione con la Regione Siciliana, anche in nome e per conto delle mandanti; </w:t>
      </w:r>
    </w:p>
    <w:p>
      <w:pPr>
        <w:pStyle w:val="Default"/>
        <w:numPr>
          <w:ilvl w:val="0"/>
          <w:numId w:val="1"/>
        </w:numPr>
        <w:jc w:val="both"/>
        <w:rPr>
          <w:rFonts w:eastAsia="Calibri"/>
        </w:rPr>
      </w:pPr>
      <w:r>
        <w:rPr>
          <w:rFonts w:eastAsia="Calibri"/>
        </w:rPr>
        <w:t xml:space="preserve">d’impegnarsi irrevocabilmente sin d’ora, in caso di approvazione da parte dell’Organismo competente, a costituire un’ATS tra i membri sopra indicati; </w:t>
      </w:r>
    </w:p>
    <w:p>
      <w:pPr>
        <w:pStyle w:val="Default"/>
        <w:jc w:val="both"/>
        <w:rPr>
          <w:rFonts w:eastAsia="Calibri"/>
        </w:rPr>
      </w:pPr>
      <w:r>
        <w:rPr>
          <w:rFonts w:eastAsia="Calibri"/>
        </w:rPr>
      </w:r>
    </w:p>
    <w:p>
      <w:pPr>
        <w:pStyle w:val="Default"/>
        <w:numPr>
          <w:ilvl w:val="0"/>
          <w:numId w:val="1"/>
        </w:numPr>
        <w:jc w:val="both"/>
        <w:rPr>
          <w:rFonts w:eastAsia="Calibri"/>
        </w:rPr>
      </w:pPr>
      <w:r>
        <w:rPr>
          <w:rFonts w:eastAsia="Calibri"/>
        </w:rPr>
        <w:t>di essere edotti del contenuto delle disposizioni normative e dei provvedimenti comunitari, nazionali e regionali, avendone prima d’ora preso specifica visione, d’impegnarsi a rispettarli, adeguarsi ad essi e a quelli che dovessero essere eventualmente emanati successivamente alla presentazione dell’avviso;</w:t>
      </w:r>
    </w:p>
    <w:p>
      <w:pPr>
        <w:pStyle w:val="Default"/>
        <w:jc w:val="both"/>
        <w:rPr>
          <w:rFonts w:eastAsia="Calibri"/>
        </w:rPr>
      </w:pPr>
      <w:r>
        <w:rPr>
          <w:rFonts w:eastAsia="Calibri"/>
        </w:rPr>
      </w:r>
    </w:p>
    <w:p>
      <w:pPr>
        <w:pStyle w:val="Default"/>
        <w:numPr>
          <w:ilvl w:val="0"/>
          <w:numId w:val="1"/>
        </w:numPr>
        <w:jc w:val="both"/>
        <w:rPr>
          <w:rFonts w:eastAsia="Calibri"/>
        </w:rPr>
      </w:pPr>
      <w:r>
        <w:rPr>
          <w:rFonts w:eastAsia="Calibri"/>
        </w:rPr>
        <w:t xml:space="preserve">di non trovarsi in alcuna condizione che preclude la partecipazione a contributi pubblici ai sensi delle vigenti disposizioni antimafia; </w:t>
      </w:r>
    </w:p>
    <w:p>
      <w:pPr>
        <w:pStyle w:val="Default"/>
        <w:jc w:val="both"/>
        <w:rPr>
          <w:rFonts w:eastAsia="Calibri"/>
        </w:rPr>
      </w:pPr>
      <w:r>
        <w:rPr>
          <w:rFonts w:eastAsia="Calibri"/>
        </w:rPr>
      </w:r>
    </w:p>
    <w:p>
      <w:pPr>
        <w:pStyle w:val="Default"/>
        <w:numPr>
          <w:ilvl w:val="0"/>
          <w:numId w:val="1"/>
        </w:numPr>
        <w:jc w:val="both"/>
        <w:rPr>
          <w:rFonts w:eastAsia="Arial"/>
          <w:b/>
          <w:bCs/>
        </w:rPr>
      </w:pPr>
      <w:r>
        <w:rPr>
          <w:rFonts w:eastAsia="Calibri"/>
        </w:rPr>
        <w:t>di convenire, nell’ambito della attività e delle azioni progettuali previste dal progetto, la seguente suddivisione di competenze e ripartizione finanziaria sui singoli soggetti costituenti l’ATS:</w:t>
      </w:r>
    </w:p>
    <w:p>
      <w:pPr>
        <w:pStyle w:val="Default"/>
        <w:jc w:val="both"/>
        <w:rPr>
          <w:rFonts w:eastAsia="Arial"/>
          <w:b/>
          <w:bCs/>
        </w:rPr>
      </w:pPr>
      <w:r>
        <w:rPr>
          <w:rFonts w:eastAsia="Arial"/>
          <w:b/>
          <w:bCs/>
        </w:rPr>
      </w:r>
    </w:p>
    <w:p>
      <w:pPr>
        <w:pStyle w:val="Default"/>
        <w:jc w:val="both"/>
        <w:rPr>
          <w:rFonts w:eastAsia="Arial"/>
          <w:b/>
          <w:bCs/>
        </w:rPr>
      </w:pPr>
      <w:r>
        <w:rPr>
          <w:rFonts w:eastAsia="Arial"/>
          <w:b/>
          <w:bCs/>
        </w:rPr>
      </w:r>
    </w:p>
    <w:p>
      <w:pPr>
        <w:pStyle w:val="Default"/>
        <w:jc w:val="both"/>
        <w:rPr>
          <w:rFonts w:eastAsia="Arial"/>
          <w:b/>
          <w:bCs/>
        </w:rPr>
      </w:pPr>
      <w:r>
        <w:rPr>
          <w:rFonts w:eastAsia="Arial"/>
          <w:b/>
          <w:bCs/>
        </w:rPr>
      </w:r>
    </w:p>
    <w:tbl>
      <w:tblPr>
        <w:tblW w:w="977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9"/>
        <w:gridCol w:w="3259"/>
        <w:gridCol w:w="3260"/>
      </w:tblGrid>
      <w:tr>
        <w:trPr/>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Default"/>
              <w:widowControl w:val="false"/>
              <w:jc w:val="both"/>
              <w:rPr>
                <w:rFonts w:eastAsia="Arial"/>
                <w:b/>
                <w:bCs/>
              </w:rPr>
            </w:pPr>
            <w:r>
              <w:rPr>
                <w:rFonts w:eastAsia="Arial"/>
                <w:b/>
                <w:bCs/>
              </w:rPr>
              <w:t>ENTE</w:t>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Default"/>
              <w:widowControl w:val="false"/>
              <w:jc w:val="both"/>
              <w:rPr>
                <w:rFonts w:eastAsia="Arial"/>
                <w:b/>
                <w:bCs/>
              </w:rPr>
            </w:pPr>
            <w:r>
              <w:rPr>
                <w:rFonts w:eastAsia="Arial"/>
                <w:b/>
                <w:bCs/>
              </w:rPr>
              <w:t>BUDGET ASSEGNATO</w:t>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Default"/>
              <w:widowControl w:val="false"/>
              <w:jc w:val="both"/>
              <w:rPr>
                <w:rFonts w:eastAsia="Arial"/>
                <w:b/>
                <w:bCs/>
              </w:rPr>
            </w:pPr>
            <w:r>
              <w:rPr>
                <w:rFonts w:eastAsia="Arial"/>
                <w:b/>
                <w:bCs/>
              </w:rPr>
              <w:t>ATTIVIT</w:t>
            </w:r>
            <w:r>
              <w:rPr>
                <w:rFonts w:eastAsia="Arial"/>
                <w:b/>
                <w:bCs/>
                <w:caps/>
              </w:rPr>
              <w:t>à</w:t>
            </w:r>
            <w:r>
              <w:rPr>
                <w:rFonts w:eastAsia="Arial"/>
                <w:b/>
                <w:bCs/>
              </w:rPr>
              <w:t xml:space="preserve"> DA SVOLGERE</w:t>
            </w:r>
          </w:p>
        </w:tc>
      </w:tr>
      <w:tr>
        <w:trPr/>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Default"/>
              <w:widowControl w:val="false"/>
              <w:jc w:val="both"/>
              <w:rPr/>
            </w:pPr>
            <w:r>
              <w:rPr>
                <w:rFonts w:eastAsia="Arial"/>
              </w:rPr>
              <w:t>(CAPOFILA)</w:t>
            </w:r>
          </w:p>
          <w:p>
            <w:pPr>
              <w:pStyle w:val="Default"/>
              <w:widowControl w:val="false"/>
              <w:jc w:val="both"/>
              <w:rPr>
                <w:rFonts w:eastAsia="Arial"/>
                <w:b/>
                <w:bCs/>
              </w:rPr>
            </w:pPr>
            <w:r>
              <w:rPr>
                <w:rFonts w:eastAsia="Arial"/>
                <w:b/>
                <w:bCs/>
              </w:rPr>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Default"/>
              <w:widowControl w:val="false"/>
              <w:jc w:val="both"/>
              <w:rPr>
                <w:rFonts w:eastAsia="Arial"/>
                <w:b/>
                <w:bCs/>
              </w:rPr>
            </w:pPr>
            <w:r>
              <w:rPr>
                <w:rFonts w:eastAsia="Arial"/>
                <w:b/>
                <w:bCs/>
              </w:rPr>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Default"/>
              <w:widowControl w:val="false"/>
              <w:jc w:val="both"/>
              <w:rPr>
                <w:rFonts w:eastAsia="Arial"/>
                <w:b/>
                <w:bCs/>
              </w:rPr>
            </w:pPr>
            <w:r>
              <w:rPr>
                <w:rFonts w:eastAsia="Arial"/>
                <w:b/>
                <w:bCs/>
              </w:rPr>
            </w:r>
          </w:p>
        </w:tc>
      </w:tr>
      <w:tr>
        <w:trPr/>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Default"/>
              <w:widowControl w:val="false"/>
              <w:jc w:val="both"/>
              <w:rPr>
                <w:rFonts w:eastAsia="Arial"/>
              </w:rPr>
            </w:pPr>
            <w:r>
              <w:rPr>
                <w:rFonts w:eastAsia="Arial"/>
              </w:rPr>
              <w:t>(MEMBRO)</w:t>
            </w:r>
          </w:p>
          <w:p>
            <w:pPr>
              <w:pStyle w:val="Default"/>
              <w:widowControl w:val="false"/>
              <w:jc w:val="both"/>
              <w:rPr>
                <w:rFonts w:eastAsia="Arial"/>
                <w:b/>
                <w:bCs/>
              </w:rPr>
            </w:pPr>
            <w:r>
              <w:rPr>
                <w:rFonts w:eastAsia="Arial"/>
                <w:b/>
                <w:bCs/>
              </w:rPr>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Default"/>
              <w:widowControl w:val="false"/>
              <w:jc w:val="both"/>
              <w:rPr>
                <w:rFonts w:eastAsia="Arial"/>
                <w:b/>
                <w:bCs/>
              </w:rPr>
            </w:pPr>
            <w:r>
              <w:rPr>
                <w:rFonts w:eastAsia="Arial"/>
                <w:b/>
                <w:bCs/>
              </w:rPr>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Default"/>
              <w:widowControl w:val="false"/>
              <w:jc w:val="both"/>
              <w:rPr>
                <w:rFonts w:eastAsia="Arial"/>
                <w:b/>
                <w:bCs/>
              </w:rPr>
            </w:pPr>
            <w:r>
              <w:rPr>
                <w:rFonts w:eastAsia="Arial"/>
                <w:b/>
                <w:bCs/>
              </w:rPr>
            </w:r>
          </w:p>
        </w:tc>
      </w:tr>
      <w:tr>
        <w:trPr/>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Default"/>
              <w:widowControl w:val="false"/>
              <w:jc w:val="both"/>
              <w:rPr>
                <w:rFonts w:eastAsia="Arial"/>
              </w:rPr>
            </w:pPr>
            <w:r>
              <w:rPr>
                <w:rFonts w:eastAsia="Arial"/>
              </w:rPr>
              <w:t>(MEMBRO)</w:t>
            </w:r>
          </w:p>
          <w:p>
            <w:pPr>
              <w:pStyle w:val="Default"/>
              <w:widowControl w:val="false"/>
              <w:jc w:val="both"/>
              <w:rPr>
                <w:rFonts w:eastAsia="Arial"/>
                <w:b/>
                <w:bCs/>
              </w:rPr>
            </w:pPr>
            <w:r>
              <w:rPr>
                <w:rFonts w:eastAsia="Arial"/>
                <w:b/>
                <w:bCs/>
              </w:rPr>
            </w:r>
          </w:p>
        </w:tc>
        <w:tc>
          <w:tcPr>
            <w:tcW w:w="3259" w:type="dxa"/>
            <w:tcBorders>
              <w:top w:val="single" w:sz="4" w:space="0" w:color="000000"/>
              <w:left w:val="single" w:sz="4" w:space="0" w:color="000000"/>
              <w:bottom w:val="single" w:sz="4" w:space="0" w:color="000000"/>
              <w:right w:val="single" w:sz="4" w:space="0" w:color="000000"/>
            </w:tcBorders>
            <w:shd w:color="auto" w:fill="auto" w:val="clear"/>
          </w:tcPr>
          <w:p>
            <w:pPr>
              <w:pStyle w:val="Default"/>
              <w:widowControl w:val="false"/>
              <w:jc w:val="both"/>
              <w:rPr>
                <w:rFonts w:eastAsia="Arial"/>
                <w:b/>
                <w:bCs/>
              </w:rPr>
            </w:pPr>
            <w:r>
              <w:rPr>
                <w:rFonts w:eastAsia="Arial"/>
                <w:b/>
                <w:bCs/>
              </w:rPr>
            </w:r>
          </w:p>
        </w:tc>
        <w:tc>
          <w:tcPr>
            <w:tcW w:w="3260" w:type="dxa"/>
            <w:tcBorders>
              <w:top w:val="single" w:sz="4" w:space="0" w:color="000000"/>
              <w:left w:val="single" w:sz="4" w:space="0" w:color="000000"/>
              <w:bottom w:val="single" w:sz="4" w:space="0" w:color="000000"/>
              <w:right w:val="single" w:sz="4" w:space="0" w:color="000000"/>
            </w:tcBorders>
            <w:shd w:color="auto" w:fill="auto" w:val="clear"/>
          </w:tcPr>
          <w:p>
            <w:pPr>
              <w:pStyle w:val="Default"/>
              <w:widowControl w:val="false"/>
              <w:jc w:val="both"/>
              <w:rPr>
                <w:rFonts w:eastAsia="Arial"/>
                <w:b/>
                <w:bCs/>
              </w:rPr>
            </w:pPr>
            <w:r>
              <w:rPr>
                <w:rFonts w:eastAsia="Arial"/>
                <w:b/>
                <w:bCs/>
              </w:rPr>
            </w:r>
          </w:p>
        </w:tc>
      </w:tr>
    </w:tbl>
    <w:p>
      <w:pPr>
        <w:pStyle w:val="Default"/>
        <w:jc w:val="both"/>
        <w:rPr>
          <w:rFonts w:eastAsia="Arial"/>
          <w:b/>
          <w:bCs/>
        </w:rPr>
      </w:pPr>
      <w:r>
        <w:rPr>
          <w:rFonts w:eastAsia="Arial"/>
          <w:b/>
          <w:bCs/>
        </w:rPr>
      </w:r>
    </w:p>
    <w:p>
      <w:pPr>
        <w:pStyle w:val="Normal"/>
        <w:jc w:val="both"/>
        <w:rPr>
          <w:rFonts w:cs="Times New Roman"/>
        </w:rPr>
      </w:pPr>
      <w:r>
        <w:rPr>
          <w:rFonts w:cs="Times New Roman"/>
        </w:rPr>
      </w:r>
    </w:p>
    <w:p>
      <w:pPr>
        <w:pStyle w:val="Default"/>
        <w:rPr>
          <w:b/>
          <w:bCs/>
        </w:rPr>
      </w:pPr>
      <w:r>
        <w:rPr>
          <w:b/>
          <w:bCs/>
        </w:rPr>
        <w:t>E S’IMPEGNANO A:</w:t>
      </w:r>
    </w:p>
    <w:p>
      <w:pPr>
        <w:pStyle w:val="Default"/>
        <w:jc w:val="center"/>
        <w:rPr>
          <w:b/>
          <w:bCs/>
        </w:rPr>
      </w:pPr>
      <w:r>
        <w:rPr>
          <w:b/>
          <w:bCs/>
        </w:rPr>
      </w:r>
    </w:p>
    <w:p>
      <w:pPr>
        <w:pStyle w:val="Default"/>
        <w:jc w:val="both"/>
        <w:rPr>
          <w:rFonts w:eastAsia="Calibri"/>
        </w:rPr>
      </w:pPr>
      <w:r>
        <w:rPr>
          <w:rFonts w:eastAsia="Calibri"/>
        </w:rPr>
        <w:t xml:space="preserve">1. realizzare le attività previste dall’avviso pubblico; </w:t>
      </w:r>
    </w:p>
    <w:p>
      <w:pPr>
        <w:pStyle w:val="Default"/>
        <w:jc w:val="both"/>
        <w:rPr>
          <w:rFonts w:eastAsia="Calibri"/>
        </w:rPr>
      </w:pPr>
      <w:r>
        <w:rPr>
          <w:rFonts w:eastAsia="Calibri"/>
        </w:rPr>
      </w:r>
    </w:p>
    <w:p>
      <w:pPr>
        <w:pStyle w:val="Default"/>
        <w:jc w:val="both"/>
        <w:rPr>
          <w:rFonts w:eastAsia="Calibri"/>
        </w:rPr>
      </w:pPr>
      <w:r>
        <w:rPr>
          <w:rFonts w:eastAsia="Calibri"/>
        </w:rPr>
        <w:t xml:space="preserve">2. regolare, successivamente all’aggiudicazione, il quadro giuridico e organizzativo del raggruppamento, nonché a conferire mandato collettivo speciale con rappresentanza al capofila dell’ATS, quale soggetto beneficiario e gestore del finanziamento; </w:t>
      </w:r>
    </w:p>
    <w:p>
      <w:pPr>
        <w:pStyle w:val="Default"/>
        <w:jc w:val="both"/>
        <w:rPr>
          <w:rFonts w:eastAsia="Calibri"/>
        </w:rPr>
      </w:pPr>
      <w:r>
        <w:rPr>
          <w:rFonts w:eastAsia="Calibri"/>
        </w:rPr>
      </w:r>
    </w:p>
    <w:p>
      <w:pPr>
        <w:pStyle w:val="Default"/>
        <w:jc w:val="both"/>
        <w:rPr>
          <w:rFonts w:eastAsia="Calibri"/>
        </w:rPr>
      </w:pPr>
      <w:r>
        <w:rPr>
          <w:rFonts w:eastAsia="Calibri"/>
          <w:shd w:fill="FFFFFF" w:val="clear"/>
        </w:rPr>
        <w:t xml:space="preserve">3. </w:t>
      </w:r>
      <w:bookmarkStart w:id="0" w:name="_Hlk42592640"/>
      <w:r>
        <w:rPr>
          <w:rFonts w:eastAsia="Calibri"/>
          <w:shd w:fill="FFFFFF" w:val="clear"/>
        </w:rPr>
        <w:t>attenersi alle disposizioni previste dall’avviso pubblico e ad ogni altra indicazione che verrà fornire la Regione Siciliana per la gestione efficace, corretta e trasparente delle attività programmate e delle risorse affidate</w:t>
      </w:r>
      <w:bookmarkEnd w:id="0"/>
      <w:r>
        <w:rPr>
          <w:rFonts w:eastAsia="Calibri"/>
          <w:shd w:fill="FFFFFF" w:val="clear"/>
        </w:rPr>
        <w:t>;</w:t>
      </w:r>
    </w:p>
    <w:p>
      <w:pPr>
        <w:pStyle w:val="Default"/>
        <w:jc w:val="both"/>
        <w:rPr>
          <w:rFonts w:eastAsia="Calibri"/>
        </w:rPr>
      </w:pPr>
      <w:r>
        <w:rPr>
          <w:rFonts w:eastAsia="Calibri"/>
        </w:rPr>
      </w:r>
    </w:p>
    <w:p>
      <w:pPr>
        <w:pStyle w:val="Default"/>
        <w:jc w:val="both"/>
        <w:rPr>
          <w:rFonts w:eastAsia="Calibri"/>
        </w:rPr>
      </w:pPr>
      <w:r>
        <w:rPr>
          <w:rFonts w:eastAsia="Calibri"/>
        </w:rPr>
        <w:t>4. fornire il più ampio quadro di collaborazione per la realizzazione dell’intervento proposto, concordando le modalità, la tempistica e quanto connesso alla gestione e realizzazione del progetto.</w:t>
      </w:r>
    </w:p>
    <w:p>
      <w:pPr>
        <w:pStyle w:val="Default"/>
        <w:jc w:val="both"/>
        <w:rPr>
          <w:rFonts w:eastAsia="Calibri"/>
        </w:rPr>
      </w:pPr>
      <w:r>
        <w:rPr>
          <w:rFonts w:eastAsia="Calibri"/>
        </w:rPr>
      </w:r>
    </w:p>
    <w:p>
      <w:pPr>
        <w:pStyle w:val="Default"/>
        <w:jc w:val="both"/>
        <w:rPr>
          <w:rFonts w:eastAsia="Calibri"/>
        </w:rPr>
      </w:pPr>
      <w:r>
        <w:rPr>
          <w:rFonts w:eastAsia="Calibri"/>
        </w:rPr>
      </w:r>
    </w:p>
    <w:p>
      <w:pPr>
        <w:pStyle w:val="Default"/>
        <w:jc w:val="both"/>
        <w:rPr>
          <w:rFonts w:eastAsia="Arial"/>
        </w:rPr>
      </w:pPr>
      <w:r>
        <w:rPr>
          <w:rFonts w:eastAsia="Arial"/>
        </w:rPr>
        <w:t xml:space="preserve">Luogo e data, ………….. </w:t>
        <w:tab/>
        <w:tab/>
        <w:tab/>
        <w:tab/>
        <w:tab/>
        <w:tab/>
        <w:tab/>
        <w:t xml:space="preserve">Firme </w:t>
      </w:r>
    </w:p>
    <w:p>
      <w:pPr>
        <w:pStyle w:val="Default"/>
        <w:jc w:val="both"/>
        <w:rPr>
          <w:rFonts w:eastAsia="Arial"/>
        </w:rPr>
      </w:pPr>
      <w:r>
        <w:rPr>
          <w:rFonts w:eastAsia="Arial"/>
        </w:rPr>
        <w:tab/>
        <w:tab/>
        <w:tab/>
        <w:tab/>
        <w:tab/>
        <w:tab/>
        <w:tab/>
        <w:tab/>
        <w:tab/>
        <w:t xml:space="preserve">____________________ </w:t>
      </w:r>
    </w:p>
    <w:p>
      <w:pPr>
        <w:pStyle w:val="Default"/>
        <w:jc w:val="both"/>
        <w:rPr>
          <w:rFonts w:eastAsia="Arial"/>
        </w:rPr>
      </w:pPr>
      <w:r>
        <w:rPr>
          <w:rFonts w:eastAsia="Arial"/>
        </w:rPr>
        <w:tab/>
        <w:tab/>
        <w:tab/>
        <w:tab/>
        <w:tab/>
        <w:tab/>
        <w:tab/>
        <w:tab/>
        <w:tab/>
      </w:r>
    </w:p>
    <w:p>
      <w:pPr>
        <w:pStyle w:val="Default"/>
        <w:jc w:val="both"/>
        <w:rPr>
          <w:rFonts w:eastAsia="Arial"/>
        </w:rPr>
      </w:pPr>
      <w:r>
        <w:rPr>
          <w:rFonts w:eastAsia="Arial"/>
        </w:rPr>
        <w:tab/>
        <w:tab/>
        <w:tab/>
        <w:tab/>
        <w:tab/>
        <w:tab/>
        <w:tab/>
        <w:tab/>
        <w:tab/>
        <w:t xml:space="preserve">____________________ </w:t>
      </w:r>
    </w:p>
    <w:p>
      <w:pPr>
        <w:pStyle w:val="Default"/>
        <w:ind w:left="5672" w:firstLine="709"/>
        <w:jc w:val="both"/>
        <w:rPr>
          <w:rFonts w:eastAsia="Arial"/>
        </w:rPr>
      </w:pPr>
      <w:r>
        <w:rPr>
          <w:rFonts w:eastAsia="Arial"/>
        </w:rPr>
      </w:r>
    </w:p>
    <w:p>
      <w:pPr>
        <w:pStyle w:val="Default"/>
        <w:ind w:left="5672" w:firstLine="709"/>
        <w:jc w:val="both"/>
        <w:rPr>
          <w:rFonts w:eastAsia="Arial"/>
        </w:rPr>
      </w:pPr>
      <w:r>
        <w:rPr>
          <w:rFonts w:eastAsia="Arial"/>
        </w:rPr>
        <w:t>____________________</w:t>
      </w:r>
    </w:p>
    <w:p>
      <w:pPr>
        <w:pStyle w:val="Default"/>
        <w:jc w:val="both"/>
        <w:rPr>
          <w:rFonts w:eastAsia="Arial"/>
        </w:rPr>
      </w:pPr>
      <w:r>
        <w:rPr>
          <w:rFonts w:eastAsia="Arial"/>
        </w:rPr>
      </w:r>
    </w:p>
    <w:p>
      <w:pPr>
        <w:pStyle w:val="Default"/>
        <w:jc w:val="both"/>
        <w:rPr/>
      </w:pPr>
      <w:r>
        <w:rPr>
          <w:rFonts w:eastAsia="Arial"/>
        </w:rPr>
        <w:tab/>
        <w:tab/>
        <w:tab/>
        <w:tab/>
        <w:tab/>
        <w:tab/>
        <w:tab/>
        <w:tab/>
        <w:tab/>
        <w:t xml:space="preserve">____________________ </w:t>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134" w:right="1134" w:gutter="0" w:header="720" w:top="1134" w:footer="72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val="false"/>
        <w:rFonts w:ascii="Calibri" w:hAnsi="Calibri" w:eastAsia="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9"/>
  <w:autoHyphenation w:val="true"/>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eastAsia="SimSun" w:cs="Lucida Sans" w:ascii="Times New Roman" w:hAnsi="Times New Roman"/>
      <w:color w:val="auto"/>
      <w:kern w:val="2"/>
      <w:sz w:val="24"/>
      <w:szCs w:val="24"/>
      <w:lang w:eastAsia="hi-IN" w:bidi="hi-IN" w:val="it-IT"/>
    </w:rPr>
  </w:style>
  <w:style w:type="character" w:styleId="DefaultParagraphFont" w:default="1">
    <w:name w:val="Default Paragraph Font"/>
    <w:uiPriority w:val="1"/>
    <w:semiHidden/>
    <w:unhideWhenUsed/>
    <w:qFormat/>
    <w:rPr/>
  </w:style>
  <w:style w:type="character" w:styleId="WW8Num1z0" w:customStyle="1">
    <w:name w:val="WW8Num1z0"/>
    <w:qFormat/>
    <w:rPr>
      <w:rFonts w:ascii="Calibri" w:hAnsi="Calibri" w:eastAsia="Calibri" w:cs="Calibri"/>
      <w:b w:val="false"/>
    </w:rPr>
  </w:style>
  <w:style w:type="character" w:styleId="WW8Num2z0" w:customStyle="1">
    <w:name w:val="WW8Num2z0"/>
    <w:qFormat/>
    <w:rPr>
      <w:rFonts w:ascii="Calibri" w:hAnsi="Calibri" w:eastAsia="Calibri" w:cs="Calibri"/>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1z3" w:customStyle="1">
    <w:name w:val="WW8Num1z3"/>
    <w:qFormat/>
    <w:rPr>
      <w:rFonts w:ascii="Symbol" w:hAnsi="Symbol" w:cs="Symbol"/>
    </w:rPr>
  </w:style>
  <w:style w:type="character" w:styleId="WW8Num3z0" w:customStyle="1">
    <w:name w:val="WW8Num3z0"/>
    <w:qFormat/>
    <w:rPr>
      <w:rFonts w:ascii="Calibri" w:hAnsi="Calibri" w:eastAsia="Calibri" w:cs="Calibri"/>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4z0" w:customStyle="1">
    <w:name w:val="WW8Num4z0"/>
    <w:qFormat/>
    <w:rPr>
      <w:rFonts w:ascii="Calibri" w:hAnsi="Calibri" w:eastAsia="Calibri" w:cs="Calibri"/>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5z0" w:customStyle="1">
    <w:name w:val="WW8Num5z0"/>
    <w:qFormat/>
    <w:rPr>
      <w:rFonts w:ascii="Calibri" w:hAnsi="Calibri" w:eastAsia="Calibri" w:cs="Calibri"/>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5z3" w:customStyle="1">
    <w:name w:val="WW8Num5z3"/>
    <w:qFormat/>
    <w:rPr>
      <w:rFonts w:ascii="Symbol" w:hAnsi="Symbol" w:cs="Symbol"/>
    </w:rPr>
  </w:style>
  <w:style w:type="character" w:styleId="WW8Num6z0" w:customStyle="1">
    <w:name w:val="WW8Num6z0"/>
    <w:qFormat/>
    <w:rPr>
      <w:rFonts w:ascii="Calibri" w:hAnsi="Calibri" w:eastAsia="Calibri" w:cs="Calibri"/>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0" w:customStyle="1">
    <w:name w:val="WW8Num7z0"/>
    <w:qFormat/>
    <w:rPr>
      <w:rFonts w:ascii="Calibri" w:hAnsi="Calibri" w:eastAsia="Calibri" w:cs="Calibri"/>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7z3" w:customStyle="1">
    <w:name w:val="WW8Num7z3"/>
    <w:qFormat/>
    <w:rPr>
      <w:rFonts w:ascii="Symbol" w:hAnsi="Symbol" w:cs="Symbol"/>
    </w:rPr>
  </w:style>
  <w:style w:type="character" w:styleId="WW8Num8z0" w:customStyle="1">
    <w:name w:val="WW8Num8z0"/>
    <w:qFormat/>
    <w:rPr>
      <w:rFonts w:ascii="Calibri" w:hAnsi="Calibri" w:eastAsia="Calibri" w:cs="Calibri"/>
      <w:sz w:val="20"/>
      <w:szCs w:val="20"/>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Carpredefinitoparagrafo2" w:customStyle="1">
    <w:name w:val="Car. predefinito paragrafo2"/>
    <w:qFormat/>
    <w:rPr/>
  </w:style>
  <w:style w:type="character" w:styleId="Carpredefinitoparagrafo1" w:customStyle="1">
    <w:name w:val="Car. predefinito paragrafo1"/>
    <w:qFormat/>
    <w:rPr/>
  </w:style>
  <w:style w:type="character" w:styleId="TestofumettoCarattere" w:customStyle="1">
    <w:name w:val="Testo fumetto Carattere"/>
    <w:qFormat/>
    <w:rPr>
      <w:rFonts w:ascii="Segoe UI" w:hAnsi="Segoe UI" w:eastAsia="SimSun" w:cs="Mangal"/>
      <w:kern w:val="2"/>
      <w:sz w:val="18"/>
      <w:szCs w:val="16"/>
      <w:lang w:val="it-IT" w:eastAsia="hi-IN" w:bidi="hi-IN"/>
    </w:rPr>
  </w:style>
  <w:style w:type="character" w:styleId="IntestazioneCarattere" w:customStyle="1">
    <w:name w:val="Intestazione Carattere"/>
    <w:uiPriority w:val="99"/>
    <w:qFormat/>
    <w:rsid w:val="002c6244"/>
    <w:rPr>
      <w:rFonts w:eastAsia="SimSun" w:cs="Mangal"/>
      <w:kern w:val="2"/>
      <w:sz w:val="24"/>
      <w:szCs w:val="21"/>
      <w:lang w:eastAsia="hi-IN" w:bidi="hi-IN"/>
    </w:rPr>
  </w:style>
  <w:style w:type="character" w:styleId="PidipaginaCarattere" w:customStyle="1">
    <w:name w:val="Piè di pagina Carattere"/>
    <w:uiPriority w:val="99"/>
    <w:qFormat/>
    <w:rsid w:val="002c6244"/>
    <w:rPr>
      <w:rFonts w:eastAsia="SimSun" w:cs="Mangal"/>
      <w:kern w:val="2"/>
      <w:sz w:val="24"/>
      <w:szCs w:val="21"/>
      <w:lang w:eastAsia="hi-IN" w:bidi="hi-I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before="0" w:after="12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style>
  <w:style w:type="paragraph" w:styleId="Intestazione3" w:customStyle="1">
    <w:name w:val="Intestazione3"/>
    <w:basedOn w:val="Normal"/>
    <w:next w:val="Corpodeltesto"/>
    <w:qFormat/>
    <w:pPr>
      <w:keepNext w:val="true"/>
      <w:spacing w:before="240" w:after="120"/>
    </w:pPr>
    <w:rPr>
      <w:rFonts w:ascii="Arial" w:hAnsi="Arial" w:eastAsia="Microsoft YaHei" w:cs="Arial"/>
      <w:sz w:val="28"/>
      <w:szCs w:val="28"/>
    </w:rPr>
  </w:style>
  <w:style w:type="paragraph" w:styleId="Didascalia3" w:customStyle="1">
    <w:name w:val="Didascalia3"/>
    <w:basedOn w:val="Normal"/>
    <w:qFormat/>
    <w:pPr>
      <w:suppressLineNumbers/>
      <w:spacing w:before="120" w:after="120"/>
    </w:pPr>
    <w:rPr>
      <w:rFonts w:cs="Arial"/>
      <w:i/>
      <w:iCs/>
    </w:rPr>
  </w:style>
  <w:style w:type="paragraph" w:styleId="Intestazione2" w:customStyle="1">
    <w:name w:val="Intestazione2"/>
    <w:basedOn w:val="Normal"/>
    <w:next w:val="Corpodeltesto"/>
    <w:qFormat/>
    <w:pPr>
      <w:keepNext w:val="true"/>
      <w:spacing w:before="240" w:after="120"/>
    </w:pPr>
    <w:rPr>
      <w:rFonts w:ascii="Arial" w:hAnsi="Arial" w:eastAsia="Microsoft YaHei"/>
      <w:sz w:val="28"/>
      <w:szCs w:val="28"/>
    </w:rPr>
  </w:style>
  <w:style w:type="paragraph" w:styleId="Didascalia2" w:customStyle="1">
    <w:name w:val="Didascalia2"/>
    <w:basedOn w:val="Normal"/>
    <w:qFormat/>
    <w:pPr>
      <w:suppressLineNumbers/>
      <w:spacing w:before="120" w:after="120"/>
    </w:pPr>
    <w:rPr>
      <w:i/>
      <w:iCs/>
    </w:rPr>
  </w:style>
  <w:style w:type="paragraph" w:styleId="Intestazione1" w:customStyle="1">
    <w:name w:val="Intestazione1"/>
    <w:basedOn w:val="Normal"/>
    <w:next w:val="Corpodeltesto"/>
    <w:qFormat/>
    <w:pPr>
      <w:keepNext w:val="true"/>
      <w:spacing w:before="240" w:after="120"/>
    </w:pPr>
    <w:rPr>
      <w:rFonts w:ascii="Arial" w:hAnsi="Arial" w:eastAsia="Microsoft YaHei"/>
      <w:sz w:val="28"/>
      <w:szCs w:val="28"/>
    </w:rPr>
  </w:style>
  <w:style w:type="paragraph" w:styleId="Didascalia1" w:customStyle="1">
    <w:name w:val="Didascalia1"/>
    <w:basedOn w:val="Normal"/>
    <w:qFormat/>
    <w:pPr>
      <w:suppressLineNumbers/>
      <w:spacing w:before="120" w:after="120"/>
    </w:pPr>
    <w:rPr>
      <w:i/>
      <w:iCs/>
    </w:rPr>
  </w:style>
  <w:style w:type="paragraph" w:styleId="Default" w:customStyle="1">
    <w:name w:val="Default"/>
    <w:basedOn w:val="Normal"/>
    <w:qFormat/>
    <w:pPr/>
    <w:rPr>
      <w:rFonts w:eastAsia="Times New Roman" w:cs="Times New Roman"/>
      <w:color w:val="000000"/>
    </w:rPr>
  </w:style>
  <w:style w:type="paragraph" w:styleId="Contenutotabella" w:customStyle="1">
    <w:name w:val="Contenuto tabella"/>
    <w:basedOn w:val="Normal"/>
    <w:qFormat/>
    <w:pPr>
      <w:suppressLineNumbers/>
    </w:pPr>
    <w:rPr/>
  </w:style>
  <w:style w:type="paragraph" w:styleId="Intestazionetabella" w:customStyle="1">
    <w:name w:val="Intestazione tabella"/>
    <w:basedOn w:val="Contenutotabella"/>
    <w:qFormat/>
    <w:pPr>
      <w:jc w:val="center"/>
    </w:pPr>
    <w:rPr>
      <w:b/>
      <w:bCs/>
    </w:rPr>
  </w:style>
  <w:style w:type="paragraph" w:styleId="BalloonText">
    <w:name w:val="Balloon Text"/>
    <w:basedOn w:val="Normal"/>
    <w:qFormat/>
    <w:pPr/>
    <w:rPr>
      <w:rFonts w:ascii="Segoe UI" w:hAnsi="Segoe UI" w:cs="Mangal"/>
      <w:sz w:val="18"/>
      <w:szCs w:val="16"/>
    </w:rPr>
  </w:style>
  <w:style w:type="paragraph" w:styleId="ListParagraph">
    <w:name w:val="List Paragraph"/>
    <w:basedOn w:val="Normal"/>
    <w:qFormat/>
    <w:pPr>
      <w:ind w:left="720" w:hanging="0"/>
    </w:pPr>
    <w:rPr>
      <w:rFonts w:cs="Mangal"/>
      <w:szCs w:val="21"/>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2c6244"/>
    <w:pPr>
      <w:tabs>
        <w:tab w:val="clear" w:pos="709"/>
        <w:tab w:val="center" w:pos="4819" w:leader="none"/>
        <w:tab w:val="right" w:pos="9638" w:leader="none"/>
      </w:tabs>
    </w:pPr>
    <w:rPr>
      <w:rFonts w:cs="Mangal"/>
      <w:szCs w:val="21"/>
    </w:rPr>
  </w:style>
  <w:style w:type="paragraph" w:styleId="Pidipagina">
    <w:name w:val="Footer"/>
    <w:basedOn w:val="Normal"/>
    <w:link w:val="PidipaginaCarattere"/>
    <w:uiPriority w:val="99"/>
    <w:unhideWhenUsed/>
    <w:rsid w:val="002c6244"/>
    <w:pPr>
      <w:tabs>
        <w:tab w:val="clear" w:pos="709"/>
        <w:tab w:val="center" w:pos="4819" w:leader="none"/>
        <w:tab w:val="right" w:pos="9638" w:leader="none"/>
      </w:tabs>
    </w:pPr>
    <w:rPr>
      <w:rFonts w:cs="Mangal"/>
      <w:szCs w:val="21"/>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2c624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lasemplice-21">
    <w:name w:val="Tabella semplice - 21"/>
    <w:basedOn w:val="Tabellanormale"/>
    <w:uiPriority w:val="42"/>
    <w:rsid w:val="002c6244"/>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Pr/>
    </w:tblStylePr>
    <w:tblStylePr w:type="lastCol">
      <w:rPr>
        <w:b/>
        <w:bCs/>
      </w:rPr>
      <w:tbl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LibreOffice/7.5.2.2$Windows_X86_64 LibreOffice_project/53bb9681a964705cf672590721dbc85eb4d0c3a2</Application>
  <AppVersion>15.0000</AppVersion>
  <Pages>2</Pages>
  <Words>534</Words>
  <Characters>3431</Characters>
  <CharactersWithSpaces>3984</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2024-04-18T10:29:00Z</dcterms:created>
  <dc:creator>io</dc:creator>
  <dc:description/>
  <dc:language>it-IT</dc:language>
  <cp:lastModifiedBy/>
  <cp:lastPrinted>1899-12-31T23:00:00Z</cp:lastPrinted>
  <dcterms:modified xsi:type="dcterms:W3CDTF">2025-02-05T15:12:08Z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